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5AC5" w14:textId="77B41AB2" w:rsidR="00E7516D" w:rsidRDefault="00D22A7D" w:rsidP="00E7516D">
      <w:pPr>
        <w:pStyle w:val="Heading1"/>
        <w:spacing w:after="0"/>
      </w:pPr>
      <w:r>
        <w:t>Criminal Law</w:t>
      </w:r>
    </w:p>
    <w:p w14:paraId="634BFA8D" w14:textId="77777777" w:rsidR="00E7516D" w:rsidRPr="00D61756" w:rsidRDefault="00E7516D" w:rsidP="00E7516D">
      <w:pPr>
        <w:pStyle w:val="Heading1"/>
        <w:spacing w:before="0"/>
      </w:pPr>
      <w:r>
        <w:t>Sub-Committee Meeting</w:t>
      </w:r>
    </w:p>
    <w:p w14:paraId="74D7DBE5" w14:textId="77777777" w:rsidR="00E7516D" w:rsidRDefault="00E7516D" w:rsidP="00E7516D">
      <w:pPr>
        <w:pStyle w:val="BodyText"/>
      </w:pPr>
    </w:p>
    <w:p w14:paraId="181BD6E1" w14:textId="5F141AA4" w:rsidR="00E7516D" w:rsidRPr="00892CB3" w:rsidRDefault="00E7516D" w:rsidP="00E7516D">
      <w:pPr>
        <w:pStyle w:val="BodyText"/>
      </w:pPr>
      <w:r w:rsidRPr="44A03F0D">
        <w:rPr>
          <w:b/>
          <w:bCs/>
        </w:rPr>
        <w:t xml:space="preserve">Meeting date: </w:t>
      </w:r>
      <w:r>
        <w:tab/>
      </w:r>
      <w:r>
        <w:tab/>
      </w:r>
      <w:r w:rsidR="00C8025A">
        <w:t>2</w:t>
      </w:r>
      <w:r w:rsidR="00B45671">
        <w:t>6 July</w:t>
      </w:r>
      <w:r w:rsidR="00D22A7D">
        <w:t xml:space="preserve"> 2023</w:t>
      </w:r>
      <w:r>
        <w:tab/>
      </w:r>
      <w:r>
        <w:tab/>
      </w:r>
    </w:p>
    <w:p w14:paraId="7F0F44C9" w14:textId="77777777" w:rsidR="00E7516D" w:rsidRPr="00892CB3" w:rsidRDefault="00E7516D" w:rsidP="00E7516D">
      <w:pPr>
        <w:pStyle w:val="BodyText"/>
      </w:pPr>
      <w:r w:rsidRPr="44A03F0D">
        <w:rPr>
          <w:b/>
          <w:bCs/>
        </w:rPr>
        <w:t xml:space="preserve">Time: </w:t>
      </w:r>
      <w:r>
        <w:tab/>
      </w:r>
      <w:r>
        <w:tab/>
      </w:r>
      <w:r>
        <w:tab/>
        <w:t>6:00pm – 7:30pm</w:t>
      </w:r>
    </w:p>
    <w:p w14:paraId="07CEC510" w14:textId="77777777" w:rsidR="00E7516D" w:rsidRDefault="00E7516D" w:rsidP="00E7516D">
      <w:pPr>
        <w:pStyle w:val="BodyText"/>
      </w:pPr>
      <w:r w:rsidRPr="44A03F0D">
        <w:rPr>
          <w:b/>
          <w:bCs/>
        </w:rPr>
        <w:t>Venue:</w:t>
      </w:r>
      <w:r>
        <w:t xml:space="preserve"> </w:t>
      </w:r>
      <w:r>
        <w:tab/>
      </w:r>
      <w:r>
        <w:tab/>
        <w:t>The Law Society of New South Wales, 170 Phillip St, Sydney CBD</w:t>
      </w:r>
    </w:p>
    <w:p w14:paraId="226ABBF9" w14:textId="64414971" w:rsidR="00E7516D" w:rsidRDefault="00E7516D" w:rsidP="00E7516D">
      <w:pPr>
        <w:pStyle w:val="BodyText"/>
      </w:pPr>
      <w:r>
        <w:tab/>
      </w:r>
      <w:r>
        <w:tab/>
      </w:r>
      <w:r>
        <w:tab/>
        <w:t>&amp; Microsoft Teams</w:t>
      </w:r>
    </w:p>
    <w:p w14:paraId="37AB60D9" w14:textId="7737DF54" w:rsidR="00D22A7D" w:rsidRPr="00892CB3" w:rsidRDefault="00000000" w:rsidP="00D22A7D">
      <w:pPr>
        <w:pStyle w:val="BodyText"/>
        <w:ind w:left="2127"/>
      </w:pPr>
      <w:hyperlink r:id="rId11" w:tgtFrame="_blank" w:history="1">
        <w:r w:rsidR="00C8025A">
          <w:rPr>
            <w:rStyle w:val="Hyperlink"/>
            <w:color w:val="1155CC"/>
            <w:sz w:val="21"/>
            <w:szCs w:val="21"/>
            <w:shd w:val="clear" w:color="auto" w:fill="FFFFFF"/>
          </w:rPr>
          <w:t>teams.microsoft.com/l/meetup-join/19%3ameeting_YWMzNjZkZWEtMT</w:t>
        </w:r>
        <w:r w:rsidR="00C8025A">
          <w:rPr>
            <w:rFonts w:cs="Arial"/>
            <w:color w:val="1155CC"/>
            <w:sz w:val="21"/>
            <w:szCs w:val="21"/>
            <w:u w:val="single"/>
            <w:shd w:val="clear" w:color="auto" w:fill="FFFFFF"/>
          </w:rPr>
          <w:br/>
        </w:r>
        <w:r w:rsidR="00C8025A">
          <w:rPr>
            <w:rStyle w:val="Hyperlink"/>
            <w:color w:val="1155CC"/>
            <w:sz w:val="21"/>
            <w:szCs w:val="21"/>
            <w:shd w:val="clear" w:color="auto" w:fill="FFFFFF"/>
          </w:rPr>
          <w:t>IwMC00NTRmLWIwMDgtYmRjNmEwZDE5MjVi%40thread.v2/0?context=%7b%22Tid%22%3a%222fbc7a78-6bce-4578-b9e4-98fde69111a5%22%2c%22Oid%22%3a%22e4b42069-2b2f-44f8-8734-f82b5fe023f7%22%7d</w:t>
        </w:r>
      </w:hyperlink>
      <w:r w:rsidR="00D22A7D">
        <w:t xml:space="preserve"> </w:t>
      </w:r>
    </w:p>
    <w:p w14:paraId="320101AE" w14:textId="59FF284A" w:rsidR="00716F6A" w:rsidRDefault="00716F6A" w:rsidP="00716F6A">
      <w:pPr>
        <w:pStyle w:val="BodyText"/>
        <w:ind w:left="2127" w:hanging="2127"/>
        <w:rPr>
          <w:b/>
          <w:bCs/>
        </w:rPr>
      </w:pPr>
      <w:r>
        <w:rPr>
          <w:b/>
          <w:bCs/>
        </w:rPr>
        <w:t>Attendance</w:t>
      </w:r>
      <w:r w:rsidR="00E7516D" w:rsidRPr="44A03F0D">
        <w:rPr>
          <w:b/>
          <w:bCs/>
        </w:rPr>
        <w:t xml:space="preserve">: </w:t>
      </w:r>
      <w:r w:rsidR="00E7516D">
        <w:tab/>
      </w:r>
      <w:r w:rsidRPr="00A82367">
        <w:rPr>
          <w:b/>
          <w:bCs/>
        </w:rPr>
        <w:t>In-person:</w:t>
      </w:r>
    </w:p>
    <w:p w14:paraId="6CFFD975" w14:textId="0F153E14" w:rsidR="00B45671" w:rsidRDefault="00B45671" w:rsidP="00716F6A">
      <w:pPr>
        <w:pStyle w:val="BodyText"/>
        <w:numPr>
          <w:ilvl w:val="0"/>
          <w:numId w:val="20"/>
        </w:numPr>
      </w:pPr>
      <w:r>
        <w:t>Olivia Irvine</w:t>
      </w:r>
    </w:p>
    <w:p w14:paraId="6BAA4CBF" w14:textId="214EF453" w:rsidR="00716F6A" w:rsidRDefault="00687E8B" w:rsidP="00716F6A">
      <w:pPr>
        <w:pStyle w:val="BodyText"/>
        <w:numPr>
          <w:ilvl w:val="0"/>
          <w:numId w:val="20"/>
        </w:numPr>
      </w:pPr>
      <w:r>
        <w:t>Bianca Newton</w:t>
      </w:r>
    </w:p>
    <w:p w14:paraId="65D1685C" w14:textId="214D185C" w:rsidR="00687E8B" w:rsidRDefault="00C8025A" w:rsidP="00716F6A">
      <w:pPr>
        <w:pStyle w:val="BodyText"/>
        <w:numPr>
          <w:ilvl w:val="0"/>
          <w:numId w:val="20"/>
        </w:numPr>
      </w:pPr>
      <w:r>
        <w:t xml:space="preserve">Sarah </w:t>
      </w:r>
      <w:proofErr w:type="spellStart"/>
      <w:r>
        <w:t>Ienna</w:t>
      </w:r>
      <w:proofErr w:type="spellEnd"/>
    </w:p>
    <w:p w14:paraId="25AC4EE6" w14:textId="5EB5677E" w:rsidR="0043522C" w:rsidRDefault="00B45671" w:rsidP="00716F6A">
      <w:pPr>
        <w:pStyle w:val="BodyText"/>
        <w:numPr>
          <w:ilvl w:val="0"/>
          <w:numId w:val="20"/>
        </w:numPr>
      </w:pPr>
      <w:r>
        <w:t>Robert Breckenridge</w:t>
      </w:r>
    </w:p>
    <w:p w14:paraId="705037C5" w14:textId="7552C7BF" w:rsidR="00B45671" w:rsidRDefault="00B45671" w:rsidP="00716F6A">
      <w:pPr>
        <w:pStyle w:val="BodyText"/>
        <w:numPr>
          <w:ilvl w:val="0"/>
          <w:numId w:val="20"/>
        </w:numPr>
      </w:pPr>
      <w:r>
        <w:t xml:space="preserve">Vincent </w:t>
      </w:r>
      <w:proofErr w:type="spellStart"/>
      <w:r>
        <w:t>Namnoum</w:t>
      </w:r>
      <w:proofErr w:type="spellEnd"/>
    </w:p>
    <w:p w14:paraId="7F4F21BC" w14:textId="77777777" w:rsidR="00716F6A" w:rsidRDefault="00716F6A" w:rsidP="00C8025A">
      <w:pPr>
        <w:pStyle w:val="BodyText"/>
        <w:rPr>
          <w:b/>
          <w:bCs/>
        </w:rPr>
      </w:pPr>
      <w:r>
        <w:rPr>
          <w:b/>
          <w:bCs/>
        </w:rPr>
        <w:t>Online:</w:t>
      </w:r>
    </w:p>
    <w:p w14:paraId="19CE2E4C" w14:textId="07506B38" w:rsidR="00716F6A" w:rsidRDefault="001011C7" w:rsidP="00716F6A">
      <w:pPr>
        <w:pStyle w:val="BodyText"/>
        <w:numPr>
          <w:ilvl w:val="0"/>
          <w:numId w:val="20"/>
        </w:numPr>
      </w:pPr>
      <w:r>
        <w:t>Amy Farrugia</w:t>
      </w:r>
    </w:p>
    <w:p w14:paraId="21FB6AEC" w14:textId="01D326F2" w:rsidR="0043522C" w:rsidRDefault="00B45671" w:rsidP="00716F6A">
      <w:pPr>
        <w:pStyle w:val="BodyText"/>
        <w:numPr>
          <w:ilvl w:val="0"/>
          <w:numId w:val="20"/>
        </w:numPr>
      </w:pPr>
      <w:r>
        <w:t>Georgina Price</w:t>
      </w:r>
    </w:p>
    <w:p w14:paraId="1C89D4E7" w14:textId="76270718" w:rsidR="00B45671" w:rsidRDefault="00B45671" w:rsidP="00716F6A">
      <w:pPr>
        <w:pStyle w:val="BodyText"/>
        <w:numPr>
          <w:ilvl w:val="0"/>
          <w:numId w:val="20"/>
        </w:numPr>
      </w:pPr>
      <w:r>
        <w:t>Tim Roberts</w:t>
      </w:r>
    </w:p>
    <w:p w14:paraId="52482040" w14:textId="31612BA7" w:rsidR="00B45671" w:rsidRDefault="00B45671" w:rsidP="00716F6A">
      <w:pPr>
        <w:pStyle w:val="BodyText"/>
        <w:numPr>
          <w:ilvl w:val="0"/>
          <w:numId w:val="20"/>
        </w:numPr>
      </w:pPr>
      <w:r>
        <w:t xml:space="preserve">George </w:t>
      </w:r>
      <w:proofErr w:type="spellStart"/>
      <w:r>
        <w:t>Papasavvas</w:t>
      </w:r>
      <w:proofErr w:type="spellEnd"/>
    </w:p>
    <w:p w14:paraId="77D4685A" w14:textId="425F3E9B" w:rsidR="00B45671" w:rsidRDefault="00B45671" w:rsidP="00716F6A">
      <w:pPr>
        <w:pStyle w:val="BodyText"/>
        <w:numPr>
          <w:ilvl w:val="0"/>
          <w:numId w:val="20"/>
        </w:numPr>
      </w:pPr>
      <w:r>
        <w:t>Philippa Rich</w:t>
      </w:r>
    </w:p>
    <w:p w14:paraId="7C701D62" w14:textId="77777777" w:rsidR="00C8025A" w:rsidRDefault="00C8025A" w:rsidP="00C8025A">
      <w:pPr>
        <w:pStyle w:val="BodyText"/>
        <w:rPr>
          <w:b/>
          <w:bCs/>
        </w:rPr>
      </w:pPr>
    </w:p>
    <w:p w14:paraId="15D2DCF9" w14:textId="2E227F08" w:rsidR="00716F6A" w:rsidRDefault="00716F6A" w:rsidP="00C8025A">
      <w:pPr>
        <w:pStyle w:val="BodyText"/>
        <w:rPr>
          <w:b/>
          <w:bCs/>
        </w:rPr>
      </w:pPr>
      <w:r w:rsidRPr="00A82367">
        <w:rPr>
          <w:b/>
          <w:bCs/>
        </w:rPr>
        <w:t>Apologies:</w:t>
      </w:r>
    </w:p>
    <w:p w14:paraId="2570A77A" w14:textId="73C17618" w:rsidR="001011C7" w:rsidRDefault="00B45671" w:rsidP="00716F6A">
      <w:pPr>
        <w:pStyle w:val="BodyText"/>
        <w:numPr>
          <w:ilvl w:val="0"/>
          <w:numId w:val="20"/>
        </w:numPr>
      </w:pPr>
      <w:r>
        <w:t>N/A</w:t>
      </w:r>
    </w:p>
    <w:p w14:paraId="436C812C" w14:textId="5D7A81F7" w:rsidR="00E7516D" w:rsidRPr="00892CB3" w:rsidRDefault="00E7516D" w:rsidP="00716F6A">
      <w:pPr>
        <w:pStyle w:val="BodyText"/>
        <w:ind w:left="2127" w:hanging="2127"/>
      </w:pPr>
    </w:p>
    <w:p w14:paraId="2E1F2E7D" w14:textId="1C9C8BD1" w:rsidR="00E7516D" w:rsidRDefault="00716F6A" w:rsidP="00E7516D">
      <w:pPr>
        <w:pStyle w:val="Heading2"/>
      </w:pPr>
      <w:r>
        <w:t>Minutes</w:t>
      </w:r>
    </w:p>
    <w:p w14:paraId="144BCF8C" w14:textId="77777777" w:rsidR="00E7516D" w:rsidRPr="00E7516D" w:rsidRDefault="00E7516D" w:rsidP="00E7516D">
      <w:pPr>
        <w:spacing w:after="0"/>
      </w:pPr>
    </w:p>
    <w:tbl>
      <w:tblPr>
        <w:tblpPr w:leftFromText="180" w:rightFromText="180" w:vertAnchor="text" w:tblpX="108" w:tblpY="1"/>
        <w:tblOverlap w:val="never"/>
        <w:tblW w:w="97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08" w:type="dxa"/>
          <w:bottom w:w="108" w:type="dxa"/>
        </w:tblCellMar>
        <w:tblLook w:val="0620" w:firstRow="1" w:lastRow="0" w:firstColumn="0" w:lastColumn="0" w:noHBand="1" w:noVBand="1"/>
      </w:tblPr>
      <w:tblGrid>
        <w:gridCol w:w="709"/>
        <w:gridCol w:w="9072"/>
      </w:tblGrid>
      <w:tr w:rsidR="00716F6A" w:rsidRPr="009E13A3" w14:paraId="35060EC8" w14:textId="77777777" w:rsidTr="00E34953">
        <w:trPr>
          <w:cantSplit/>
          <w:tblHeader/>
        </w:trPr>
        <w:tc>
          <w:tcPr>
            <w:tcW w:w="709" w:type="dxa"/>
            <w:shd w:val="clear" w:color="auto" w:fill="A6A6A6"/>
          </w:tcPr>
          <w:p w14:paraId="7D6987BA" w14:textId="77777777" w:rsidR="00716F6A" w:rsidRPr="009E13A3" w:rsidRDefault="00716F6A" w:rsidP="008B4845">
            <w:pPr>
              <w:pStyle w:val="BodyText"/>
              <w:rPr>
                <w:b/>
              </w:rPr>
            </w:pPr>
            <w:r w:rsidRPr="009E13A3">
              <w:rPr>
                <w:b/>
              </w:rPr>
              <w:lastRenderedPageBreak/>
              <w:t>No</w:t>
            </w:r>
          </w:p>
        </w:tc>
        <w:tc>
          <w:tcPr>
            <w:tcW w:w="9072" w:type="dxa"/>
            <w:shd w:val="clear" w:color="auto" w:fill="A6A6A6"/>
          </w:tcPr>
          <w:p w14:paraId="115640F1" w14:textId="59AA2532" w:rsidR="00716F6A" w:rsidRPr="00716F6A" w:rsidRDefault="00716F6A" w:rsidP="008B4845">
            <w:pPr>
              <w:pStyle w:val="BodyText"/>
              <w:rPr>
                <w:b/>
              </w:rPr>
            </w:pPr>
            <w:r w:rsidRPr="009E13A3">
              <w:rPr>
                <w:b/>
              </w:rPr>
              <w:t>Item</w:t>
            </w:r>
          </w:p>
        </w:tc>
      </w:tr>
      <w:tr w:rsidR="00E7516D" w:rsidRPr="00305037" w14:paraId="166CA2A8" w14:textId="77777777" w:rsidTr="00E7516D">
        <w:tc>
          <w:tcPr>
            <w:tcW w:w="709" w:type="dxa"/>
            <w:shd w:val="clear" w:color="auto" w:fill="D9D9D9"/>
          </w:tcPr>
          <w:p w14:paraId="4471CF18" w14:textId="77777777" w:rsidR="00E7516D" w:rsidRPr="009E13A3" w:rsidRDefault="00E7516D" w:rsidP="00E7516D">
            <w:pPr>
              <w:pStyle w:val="BodyText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9072" w:type="dxa"/>
            <w:shd w:val="clear" w:color="auto" w:fill="D9D9D9"/>
          </w:tcPr>
          <w:p w14:paraId="5D22ADA6" w14:textId="77777777" w:rsidR="00E7516D" w:rsidRPr="00716F6A" w:rsidRDefault="00E7516D" w:rsidP="008B4845">
            <w:pPr>
              <w:pStyle w:val="BodyText"/>
              <w:rPr>
                <w:b/>
              </w:rPr>
            </w:pPr>
            <w:r w:rsidRPr="00716F6A">
              <w:rPr>
                <w:b/>
              </w:rPr>
              <w:t>Opening</w:t>
            </w:r>
          </w:p>
        </w:tc>
      </w:tr>
      <w:tr w:rsidR="00716F6A" w:rsidRPr="0015428E" w14:paraId="636D7D86" w14:textId="77777777" w:rsidTr="007670CD">
        <w:tc>
          <w:tcPr>
            <w:tcW w:w="709" w:type="dxa"/>
            <w:shd w:val="clear" w:color="auto" w:fill="auto"/>
          </w:tcPr>
          <w:p w14:paraId="60A8C957" w14:textId="77777777" w:rsidR="00716F6A" w:rsidRPr="0015428E" w:rsidRDefault="00716F6A" w:rsidP="00E7516D">
            <w:pPr>
              <w:pStyle w:val="BodyText"/>
              <w:numPr>
                <w:ilvl w:val="1"/>
                <w:numId w:val="19"/>
              </w:numPr>
            </w:pPr>
          </w:p>
        </w:tc>
        <w:tc>
          <w:tcPr>
            <w:tcW w:w="9072" w:type="dxa"/>
          </w:tcPr>
          <w:p w14:paraId="07FBD6D6" w14:textId="74446A82" w:rsidR="00716F6A" w:rsidRPr="008C093E" w:rsidRDefault="001011C7" w:rsidP="008B4845">
            <w:pPr>
              <w:pStyle w:val="BodyText"/>
              <w:rPr>
                <w:bCs/>
              </w:rPr>
            </w:pPr>
            <w:r w:rsidRPr="008C093E">
              <w:rPr>
                <w:bCs/>
              </w:rPr>
              <w:t>Everyone introduced themselves and used an Ice Breaker (</w:t>
            </w:r>
            <w:r w:rsidR="0043522C" w:rsidRPr="008C093E">
              <w:rPr>
                <w:bCs/>
              </w:rPr>
              <w:t>current TV show being watched</w:t>
            </w:r>
            <w:r w:rsidR="002D4B8E" w:rsidRPr="008C093E">
              <w:rPr>
                <w:bCs/>
              </w:rPr>
              <w:t>).</w:t>
            </w:r>
          </w:p>
        </w:tc>
      </w:tr>
      <w:tr w:rsidR="00E7516D" w:rsidRPr="005B50FC" w14:paraId="446FC32A" w14:textId="77777777" w:rsidTr="00E7516D">
        <w:tc>
          <w:tcPr>
            <w:tcW w:w="709" w:type="dxa"/>
            <w:shd w:val="clear" w:color="auto" w:fill="D9D9D9"/>
          </w:tcPr>
          <w:p w14:paraId="24D0157A" w14:textId="77777777" w:rsidR="00E7516D" w:rsidRPr="005B50FC" w:rsidRDefault="00E7516D" w:rsidP="00E7516D">
            <w:pPr>
              <w:pStyle w:val="BodyText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9072" w:type="dxa"/>
            <w:shd w:val="clear" w:color="auto" w:fill="D9D9D9"/>
          </w:tcPr>
          <w:p w14:paraId="5DD4B6A5" w14:textId="77777777" w:rsidR="00E7516D" w:rsidRPr="00716F6A" w:rsidRDefault="00E7516D" w:rsidP="008B4845">
            <w:pPr>
              <w:pStyle w:val="BodyText"/>
              <w:rPr>
                <w:b/>
              </w:rPr>
            </w:pPr>
            <w:r w:rsidRPr="00716F6A">
              <w:rPr>
                <w:b/>
              </w:rPr>
              <w:t>Guest Speaker (if applicable)</w:t>
            </w:r>
          </w:p>
        </w:tc>
      </w:tr>
      <w:tr w:rsidR="00716F6A" w:rsidRPr="0015428E" w14:paraId="79EF0D74" w14:textId="77777777" w:rsidTr="00772DAC">
        <w:tc>
          <w:tcPr>
            <w:tcW w:w="709" w:type="dxa"/>
            <w:shd w:val="clear" w:color="auto" w:fill="auto"/>
          </w:tcPr>
          <w:p w14:paraId="0E9EF954" w14:textId="77777777" w:rsidR="00716F6A" w:rsidRDefault="00716F6A" w:rsidP="00E7516D">
            <w:pPr>
              <w:pStyle w:val="BodyText"/>
              <w:numPr>
                <w:ilvl w:val="1"/>
                <w:numId w:val="19"/>
              </w:numPr>
            </w:pPr>
          </w:p>
        </w:tc>
        <w:tc>
          <w:tcPr>
            <w:tcW w:w="9072" w:type="dxa"/>
          </w:tcPr>
          <w:p w14:paraId="4ECF1896" w14:textId="495774A6" w:rsidR="00716F6A" w:rsidRPr="00BE0412" w:rsidRDefault="00BE0412" w:rsidP="008B4845">
            <w:pPr>
              <w:pStyle w:val="BodyText"/>
              <w:rPr>
                <w:bCs/>
              </w:rPr>
            </w:pPr>
            <w:r w:rsidRPr="00BE0412">
              <w:rPr>
                <w:bCs/>
              </w:rPr>
              <w:t>N/A</w:t>
            </w:r>
          </w:p>
        </w:tc>
      </w:tr>
      <w:tr w:rsidR="00E7516D" w:rsidRPr="009E13A3" w14:paraId="5105742C" w14:textId="77777777" w:rsidTr="00E7516D">
        <w:tc>
          <w:tcPr>
            <w:tcW w:w="709" w:type="dxa"/>
            <w:shd w:val="clear" w:color="auto" w:fill="D9D9D9"/>
          </w:tcPr>
          <w:p w14:paraId="62E4089C" w14:textId="77777777" w:rsidR="00E7516D" w:rsidRPr="009E13A3" w:rsidRDefault="00E7516D" w:rsidP="00E7516D">
            <w:pPr>
              <w:pStyle w:val="BodyText"/>
              <w:keepNext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9072" w:type="dxa"/>
            <w:shd w:val="clear" w:color="auto" w:fill="D9D9D9"/>
          </w:tcPr>
          <w:p w14:paraId="612B310C" w14:textId="77777777" w:rsidR="00E7516D" w:rsidRPr="00716F6A" w:rsidRDefault="00E7516D" w:rsidP="008B4845">
            <w:pPr>
              <w:pStyle w:val="BodyText"/>
              <w:keepNext/>
              <w:rPr>
                <w:b/>
              </w:rPr>
            </w:pPr>
            <w:r w:rsidRPr="00716F6A">
              <w:rPr>
                <w:b/>
                <w:lang w:val="it-IT"/>
              </w:rPr>
              <w:t>Sub-Committee / Sub-Committee Officer Reports</w:t>
            </w:r>
          </w:p>
        </w:tc>
      </w:tr>
      <w:tr w:rsidR="00716F6A" w:rsidRPr="002D6E88" w14:paraId="4CDC7501" w14:textId="77777777" w:rsidTr="00942C62">
        <w:tc>
          <w:tcPr>
            <w:tcW w:w="709" w:type="dxa"/>
            <w:shd w:val="clear" w:color="auto" w:fill="auto"/>
          </w:tcPr>
          <w:p w14:paraId="59469B84" w14:textId="77777777" w:rsidR="00716F6A" w:rsidRDefault="00716F6A" w:rsidP="00E7516D">
            <w:pPr>
              <w:pStyle w:val="BodyText"/>
              <w:keepNext/>
              <w:numPr>
                <w:ilvl w:val="1"/>
                <w:numId w:val="19"/>
              </w:numPr>
            </w:pPr>
          </w:p>
        </w:tc>
        <w:tc>
          <w:tcPr>
            <w:tcW w:w="9072" w:type="dxa"/>
          </w:tcPr>
          <w:p w14:paraId="152BD022" w14:textId="7EE34C6F" w:rsidR="00716F6A" w:rsidRPr="00BE0412" w:rsidRDefault="00BE0412" w:rsidP="008B4845">
            <w:pPr>
              <w:pStyle w:val="BodyText"/>
              <w:keepNext/>
              <w:rPr>
                <w:bCs/>
              </w:rPr>
            </w:pPr>
            <w:r w:rsidRPr="00BE0412">
              <w:rPr>
                <w:bCs/>
              </w:rPr>
              <w:t>N/A</w:t>
            </w:r>
          </w:p>
        </w:tc>
      </w:tr>
      <w:tr w:rsidR="00E7516D" w:rsidRPr="009E13A3" w14:paraId="49C28D36" w14:textId="77777777" w:rsidTr="00E7516D">
        <w:tc>
          <w:tcPr>
            <w:tcW w:w="709" w:type="dxa"/>
            <w:shd w:val="clear" w:color="auto" w:fill="D9D9D9"/>
          </w:tcPr>
          <w:p w14:paraId="685753B7" w14:textId="77777777" w:rsidR="00E7516D" w:rsidRPr="009E13A3" w:rsidRDefault="00E7516D" w:rsidP="00E7516D">
            <w:pPr>
              <w:pStyle w:val="BodyText"/>
              <w:keepNext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9072" w:type="dxa"/>
            <w:shd w:val="clear" w:color="auto" w:fill="D9D9D9"/>
          </w:tcPr>
          <w:p w14:paraId="79338D59" w14:textId="77777777" w:rsidR="00E7516D" w:rsidRPr="00716F6A" w:rsidRDefault="00E7516D" w:rsidP="008B4845">
            <w:pPr>
              <w:pStyle w:val="BodyText"/>
              <w:keepNext/>
              <w:rPr>
                <w:b/>
              </w:rPr>
            </w:pPr>
            <w:r w:rsidRPr="00716F6A">
              <w:rPr>
                <w:b/>
                <w:lang w:val="it-IT"/>
              </w:rPr>
              <w:t>Matters for Discussion</w:t>
            </w:r>
          </w:p>
        </w:tc>
      </w:tr>
      <w:tr w:rsidR="00716F6A" w14:paraId="1B9F58BD" w14:textId="77777777" w:rsidTr="003045A8">
        <w:trPr>
          <w:trHeight w:val="540"/>
        </w:trPr>
        <w:tc>
          <w:tcPr>
            <w:tcW w:w="709" w:type="dxa"/>
            <w:shd w:val="clear" w:color="auto" w:fill="auto"/>
          </w:tcPr>
          <w:p w14:paraId="47B03073" w14:textId="77777777" w:rsidR="00716F6A" w:rsidRPr="00E27DA9" w:rsidRDefault="00716F6A" w:rsidP="00E7516D">
            <w:pPr>
              <w:pStyle w:val="BodyText"/>
              <w:keepNext/>
              <w:numPr>
                <w:ilvl w:val="1"/>
                <w:numId w:val="19"/>
              </w:numPr>
            </w:pPr>
          </w:p>
        </w:tc>
        <w:tc>
          <w:tcPr>
            <w:tcW w:w="9072" w:type="dxa"/>
          </w:tcPr>
          <w:p w14:paraId="6011881B" w14:textId="25ADCA71" w:rsidR="00722670" w:rsidRPr="00716F6A" w:rsidRDefault="00B45671" w:rsidP="00941AAF">
            <w:pPr>
              <w:pStyle w:val="BodyText"/>
              <w:keepNext/>
              <w:rPr>
                <w:b/>
              </w:rPr>
            </w:pPr>
            <w:r>
              <w:rPr>
                <w:bCs/>
              </w:rPr>
              <w:t>Notice from the Law Council regarding the Australian Young Lawyer Awards.</w:t>
            </w:r>
          </w:p>
        </w:tc>
      </w:tr>
      <w:tr w:rsidR="00BE0412" w14:paraId="651BA72B" w14:textId="77777777" w:rsidTr="003045A8">
        <w:trPr>
          <w:trHeight w:val="540"/>
        </w:trPr>
        <w:tc>
          <w:tcPr>
            <w:tcW w:w="709" w:type="dxa"/>
            <w:shd w:val="clear" w:color="auto" w:fill="auto"/>
          </w:tcPr>
          <w:p w14:paraId="7F2EEC57" w14:textId="77777777" w:rsidR="00BE0412" w:rsidRPr="00E27DA9" w:rsidRDefault="00BE0412" w:rsidP="00E7516D">
            <w:pPr>
              <w:pStyle w:val="BodyText"/>
              <w:keepNext/>
              <w:numPr>
                <w:ilvl w:val="1"/>
                <w:numId w:val="19"/>
              </w:numPr>
            </w:pPr>
          </w:p>
        </w:tc>
        <w:tc>
          <w:tcPr>
            <w:tcW w:w="9072" w:type="dxa"/>
          </w:tcPr>
          <w:p w14:paraId="7713198C" w14:textId="039A231B" w:rsidR="00941AAF" w:rsidRDefault="00941AAF" w:rsidP="00941AAF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Planning Future Speaker / Event:</w:t>
            </w:r>
          </w:p>
          <w:p w14:paraId="06EF04E4" w14:textId="77777777" w:rsidR="00C633F9" w:rsidRDefault="00941AAF" w:rsidP="00B45671">
            <w:pPr>
              <w:pStyle w:val="BodyText"/>
              <w:keepNext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Alternative Sentencing</w:t>
            </w:r>
            <w:r w:rsidR="00B45671">
              <w:rPr>
                <w:bCs/>
              </w:rPr>
              <w:t xml:space="preserve"> Event – 29 September 2023</w:t>
            </w:r>
          </w:p>
          <w:p w14:paraId="462DC642" w14:textId="263FA98C" w:rsidR="00B45671" w:rsidRPr="00B45671" w:rsidRDefault="00B45671" w:rsidP="00B45671">
            <w:pPr>
              <w:pStyle w:val="BodyText"/>
              <w:keepNext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Guest Speaker for August meeting to present on sentencing in both Commonwealth and NSW jurisdictions.</w:t>
            </w:r>
          </w:p>
        </w:tc>
      </w:tr>
      <w:tr w:rsidR="00722670" w14:paraId="441A9A97" w14:textId="77777777" w:rsidTr="003045A8">
        <w:trPr>
          <w:trHeight w:val="540"/>
        </w:trPr>
        <w:tc>
          <w:tcPr>
            <w:tcW w:w="709" w:type="dxa"/>
            <w:shd w:val="clear" w:color="auto" w:fill="auto"/>
          </w:tcPr>
          <w:p w14:paraId="60650C61" w14:textId="77777777" w:rsidR="00722670" w:rsidRPr="00E27DA9" w:rsidRDefault="00722670" w:rsidP="00E7516D">
            <w:pPr>
              <w:pStyle w:val="BodyText"/>
              <w:keepNext/>
              <w:numPr>
                <w:ilvl w:val="1"/>
                <w:numId w:val="19"/>
              </w:numPr>
            </w:pPr>
          </w:p>
        </w:tc>
        <w:tc>
          <w:tcPr>
            <w:tcW w:w="9072" w:type="dxa"/>
          </w:tcPr>
          <w:p w14:paraId="2C6F4E3F" w14:textId="77777777" w:rsidR="00B05CF0" w:rsidRDefault="00ED0508" w:rsidP="00ED0508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General Business</w:t>
            </w:r>
          </w:p>
          <w:p w14:paraId="501075EE" w14:textId="689C4F0D" w:rsidR="00ED0508" w:rsidRPr="00B45671" w:rsidRDefault="00ED0508" w:rsidP="00ED0508">
            <w:pPr>
              <w:pStyle w:val="BodyText"/>
              <w:keepNext/>
              <w:numPr>
                <w:ilvl w:val="0"/>
                <w:numId w:val="25"/>
              </w:numPr>
              <w:rPr>
                <w:bCs/>
              </w:rPr>
            </w:pPr>
            <w:r>
              <w:rPr>
                <w:bCs/>
              </w:rPr>
              <w:t xml:space="preserve">Discussion </w:t>
            </w:r>
            <w:r w:rsidR="00B45671">
              <w:t xml:space="preserve">around the criminal charges that have been laid </w:t>
            </w:r>
            <w:proofErr w:type="gramStart"/>
            <w:r w:rsidR="00B45671">
              <w:t>as a result of</w:t>
            </w:r>
            <w:proofErr w:type="gramEnd"/>
            <w:r w:rsidR="00B45671">
              <w:t xml:space="preserve"> the online harassment of the authors</w:t>
            </w:r>
            <w:r w:rsidR="00B45671">
              <w:t xml:space="preserve">, </w:t>
            </w:r>
            <w:proofErr w:type="spellStart"/>
            <w:r w:rsidR="00B45671">
              <w:t>Ms</w:t>
            </w:r>
            <w:proofErr w:type="spellEnd"/>
            <w:r w:rsidR="00B45671">
              <w:t xml:space="preserve"> Yumi </w:t>
            </w:r>
            <w:proofErr w:type="spellStart"/>
            <w:r w:rsidR="00B45671">
              <w:t>Stynes</w:t>
            </w:r>
            <w:proofErr w:type="spellEnd"/>
            <w:r w:rsidR="00B45671">
              <w:t xml:space="preserve"> and </w:t>
            </w:r>
            <w:proofErr w:type="spellStart"/>
            <w:r w:rsidR="00B45671">
              <w:t>Ms</w:t>
            </w:r>
            <w:proofErr w:type="spellEnd"/>
            <w:r w:rsidR="00B45671">
              <w:t xml:space="preserve"> Melissa King</w:t>
            </w:r>
            <w:r w:rsidR="00B45671">
              <w:t xml:space="preserve"> of ‘Welcome to Sex’</w:t>
            </w:r>
            <w:r w:rsidR="00B45671">
              <w:t>.  Specifically, the offence of using a carriage service to harass.</w:t>
            </w:r>
          </w:p>
          <w:p w14:paraId="4F919FA1" w14:textId="4F0EAEA8" w:rsidR="00B45671" w:rsidRDefault="00B45671" w:rsidP="00ED0508">
            <w:pPr>
              <w:pStyle w:val="BodyText"/>
              <w:keepNext/>
              <w:numPr>
                <w:ilvl w:val="0"/>
                <w:numId w:val="25"/>
              </w:numPr>
              <w:rPr>
                <w:bCs/>
              </w:rPr>
            </w:pPr>
            <w:r>
              <w:t>Discussion around how to speak to clients about ADVOs in the modern age.</w:t>
            </w:r>
          </w:p>
          <w:p w14:paraId="1F98CDC4" w14:textId="401E370A" w:rsidR="00ED0508" w:rsidRPr="00B45671" w:rsidRDefault="00ED0508" w:rsidP="00B45671">
            <w:pPr>
              <w:pStyle w:val="BodyText"/>
              <w:keepNext/>
              <w:numPr>
                <w:ilvl w:val="0"/>
                <w:numId w:val="25"/>
              </w:numPr>
              <w:rPr>
                <w:bCs/>
              </w:rPr>
            </w:pPr>
            <w:r>
              <w:rPr>
                <w:bCs/>
              </w:rPr>
              <w:t>No submission opportunities</w:t>
            </w:r>
            <w:r w:rsidR="00B45671">
              <w:rPr>
                <w:bCs/>
              </w:rPr>
              <w:t xml:space="preserve"> currently</w:t>
            </w:r>
            <w:r>
              <w:rPr>
                <w:bCs/>
              </w:rPr>
              <w:t xml:space="preserve"> available.</w:t>
            </w:r>
          </w:p>
        </w:tc>
      </w:tr>
      <w:tr w:rsidR="00E7516D" w:rsidRPr="009E13A3" w14:paraId="04E3CDDB" w14:textId="77777777" w:rsidTr="00E7516D">
        <w:tc>
          <w:tcPr>
            <w:tcW w:w="709" w:type="dxa"/>
            <w:shd w:val="clear" w:color="auto" w:fill="D9D9D9"/>
          </w:tcPr>
          <w:p w14:paraId="4B1C17D6" w14:textId="77777777" w:rsidR="00E7516D" w:rsidRPr="009E13A3" w:rsidRDefault="00E7516D" w:rsidP="00E7516D">
            <w:pPr>
              <w:pStyle w:val="BodyText"/>
              <w:keepNext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9072" w:type="dxa"/>
            <w:shd w:val="clear" w:color="auto" w:fill="D9D9D9"/>
          </w:tcPr>
          <w:p w14:paraId="0FCB4A08" w14:textId="77777777" w:rsidR="00E7516D" w:rsidRPr="00716F6A" w:rsidRDefault="00E7516D" w:rsidP="008B4845">
            <w:pPr>
              <w:pStyle w:val="BodyText"/>
              <w:keepNext/>
              <w:rPr>
                <w:b/>
              </w:rPr>
            </w:pPr>
            <w:r w:rsidRPr="00716F6A">
              <w:rPr>
                <w:b/>
                <w:lang w:val="it-IT"/>
              </w:rPr>
              <w:t>Matters for Mention</w:t>
            </w:r>
          </w:p>
        </w:tc>
      </w:tr>
      <w:tr w:rsidR="00716F6A" w14:paraId="652983E6" w14:textId="77777777" w:rsidTr="006E4D2A">
        <w:tc>
          <w:tcPr>
            <w:tcW w:w="709" w:type="dxa"/>
            <w:shd w:val="clear" w:color="auto" w:fill="auto"/>
          </w:tcPr>
          <w:p w14:paraId="325CFFD5" w14:textId="77777777" w:rsidR="00716F6A" w:rsidRPr="00E27DA9" w:rsidRDefault="00716F6A" w:rsidP="00E7516D">
            <w:pPr>
              <w:pStyle w:val="BodyText"/>
              <w:keepNext/>
              <w:numPr>
                <w:ilvl w:val="1"/>
                <w:numId w:val="19"/>
              </w:numPr>
            </w:pPr>
          </w:p>
        </w:tc>
        <w:tc>
          <w:tcPr>
            <w:tcW w:w="9072" w:type="dxa"/>
          </w:tcPr>
          <w:p w14:paraId="24CA9CC4" w14:textId="77777777" w:rsidR="00716F6A" w:rsidRDefault="00B45671" w:rsidP="008B4845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Discussion of recent case law:</w:t>
            </w:r>
          </w:p>
          <w:p w14:paraId="04750E6C" w14:textId="77777777" w:rsidR="00B45671" w:rsidRDefault="00B45671" w:rsidP="00B45671">
            <w:pPr>
              <w:pStyle w:val="BodyText"/>
              <w:keepNext/>
              <w:numPr>
                <w:ilvl w:val="0"/>
                <w:numId w:val="26"/>
              </w:numPr>
              <w:rPr>
                <w:bCs/>
              </w:rPr>
            </w:pPr>
            <w:proofErr w:type="spellStart"/>
            <w:r w:rsidRPr="00B45671">
              <w:rPr>
                <w:bCs/>
                <w:i/>
                <w:iCs/>
              </w:rPr>
              <w:t>Bugmy</w:t>
            </w:r>
            <w:proofErr w:type="spellEnd"/>
            <w:r w:rsidRPr="00B45671">
              <w:rPr>
                <w:bCs/>
                <w:i/>
                <w:iCs/>
              </w:rPr>
              <w:t xml:space="preserve"> v ODPP NSW</w:t>
            </w:r>
            <w:r>
              <w:rPr>
                <w:bCs/>
              </w:rPr>
              <w:t xml:space="preserve"> [2023] NSWSC 862.</w:t>
            </w:r>
          </w:p>
          <w:p w14:paraId="7A5841D0" w14:textId="77777777" w:rsidR="00B45671" w:rsidRDefault="00B45671" w:rsidP="00B45671">
            <w:pPr>
              <w:pStyle w:val="BodyText"/>
              <w:keepNext/>
              <w:numPr>
                <w:ilvl w:val="0"/>
                <w:numId w:val="26"/>
              </w:numPr>
              <w:rPr>
                <w:bCs/>
              </w:rPr>
            </w:pPr>
            <w:r w:rsidRPr="00B45671">
              <w:rPr>
                <w:bCs/>
                <w:i/>
                <w:iCs/>
              </w:rPr>
              <w:t>Commissioner of Police v Walker</w:t>
            </w:r>
            <w:r>
              <w:rPr>
                <w:bCs/>
              </w:rPr>
              <w:t xml:space="preserve"> [2023] NSWSC 539.</w:t>
            </w:r>
          </w:p>
          <w:p w14:paraId="234C3FE7" w14:textId="77777777" w:rsidR="00B45671" w:rsidRDefault="00B45671" w:rsidP="00B45671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Legislative Updates:</w:t>
            </w:r>
          </w:p>
          <w:p w14:paraId="0D8C225A" w14:textId="08BBFB3B" w:rsidR="00B45671" w:rsidRDefault="00B45671" w:rsidP="00B45671">
            <w:pPr>
              <w:pStyle w:val="BodyText"/>
              <w:keepNext/>
              <w:numPr>
                <w:ilvl w:val="0"/>
                <w:numId w:val="27"/>
              </w:numPr>
              <w:rPr>
                <w:bCs/>
              </w:rPr>
            </w:pPr>
            <w:r w:rsidRPr="008C093E">
              <w:rPr>
                <w:bCs/>
                <w:i/>
                <w:iCs/>
              </w:rPr>
              <w:t>Crim</w:t>
            </w:r>
            <w:r w:rsidR="00B85A7C" w:rsidRPr="008C093E">
              <w:rPr>
                <w:bCs/>
                <w:i/>
                <w:iCs/>
              </w:rPr>
              <w:t>es</w:t>
            </w:r>
            <w:r w:rsidRPr="008C093E">
              <w:rPr>
                <w:bCs/>
                <w:i/>
                <w:iCs/>
              </w:rPr>
              <w:t xml:space="preserve"> Legislation Amendment (Knife Crimes) Act 2023</w:t>
            </w:r>
            <w:r>
              <w:rPr>
                <w:bCs/>
              </w:rPr>
              <w:t>.</w:t>
            </w:r>
          </w:p>
          <w:p w14:paraId="1507BEA5" w14:textId="635BA68B" w:rsidR="00B45671" w:rsidRPr="00F952FB" w:rsidRDefault="00B85A7C" w:rsidP="00B45671">
            <w:pPr>
              <w:pStyle w:val="BodyText"/>
              <w:keepNext/>
              <w:numPr>
                <w:ilvl w:val="0"/>
                <w:numId w:val="27"/>
              </w:numPr>
              <w:rPr>
                <w:bCs/>
              </w:rPr>
            </w:pPr>
            <w:r w:rsidRPr="008C093E">
              <w:rPr>
                <w:bCs/>
                <w:i/>
                <w:iCs/>
              </w:rPr>
              <w:t>Crimes Legislation Amendment (Assaults on Retail Workers) Bill 2023</w:t>
            </w:r>
            <w:r>
              <w:rPr>
                <w:bCs/>
              </w:rPr>
              <w:t>.</w:t>
            </w:r>
          </w:p>
        </w:tc>
      </w:tr>
      <w:tr w:rsidR="00ED0508" w14:paraId="77A7F6A7" w14:textId="77777777" w:rsidTr="00ED0508">
        <w:tc>
          <w:tcPr>
            <w:tcW w:w="709" w:type="dxa"/>
            <w:shd w:val="clear" w:color="auto" w:fill="D0CECE" w:themeFill="background2" w:themeFillShade="E6"/>
          </w:tcPr>
          <w:p w14:paraId="06EBDEDC" w14:textId="24F9709A" w:rsidR="00ED0508" w:rsidRPr="00E27DA9" w:rsidRDefault="00ED0508" w:rsidP="00ED0508">
            <w:pPr>
              <w:pStyle w:val="BodyText"/>
              <w:keepNext/>
              <w:numPr>
                <w:ilvl w:val="0"/>
                <w:numId w:val="19"/>
              </w:numPr>
            </w:pPr>
          </w:p>
        </w:tc>
        <w:tc>
          <w:tcPr>
            <w:tcW w:w="9072" w:type="dxa"/>
            <w:shd w:val="clear" w:color="auto" w:fill="D0CECE" w:themeFill="background2" w:themeFillShade="E6"/>
          </w:tcPr>
          <w:p w14:paraId="21D15B4A" w14:textId="5568D7C4" w:rsidR="00ED0508" w:rsidRPr="00ED0508" w:rsidRDefault="00ED0508" w:rsidP="008B4845">
            <w:pPr>
              <w:pStyle w:val="BodyText"/>
              <w:keepNext/>
              <w:rPr>
                <w:b/>
              </w:rPr>
            </w:pPr>
            <w:r w:rsidRPr="00ED0508">
              <w:rPr>
                <w:b/>
              </w:rPr>
              <w:t>Without Privilege Section</w:t>
            </w:r>
          </w:p>
        </w:tc>
      </w:tr>
      <w:tr w:rsidR="00ED0508" w14:paraId="400A9F35" w14:textId="77777777" w:rsidTr="006E4D2A">
        <w:tc>
          <w:tcPr>
            <w:tcW w:w="709" w:type="dxa"/>
            <w:shd w:val="clear" w:color="auto" w:fill="auto"/>
          </w:tcPr>
          <w:p w14:paraId="4616B40E" w14:textId="03771563" w:rsidR="00ED0508" w:rsidRPr="00E27DA9" w:rsidRDefault="00ED0508" w:rsidP="00ED0508">
            <w:pPr>
              <w:pStyle w:val="BodyText"/>
              <w:keepNext/>
            </w:pPr>
            <w:r>
              <w:t>6.1</w:t>
            </w:r>
          </w:p>
        </w:tc>
        <w:tc>
          <w:tcPr>
            <w:tcW w:w="9072" w:type="dxa"/>
          </w:tcPr>
          <w:p w14:paraId="700662D6" w14:textId="6339FC5A" w:rsidR="00ED0508" w:rsidRDefault="00ED0508" w:rsidP="008B4845">
            <w:pPr>
              <w:pStyle w:val="BodyText"/>
              <w:keepNext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E7516D" w14:paraId="7385F151" w14:textId="77777777" w:rsidTr="00716F6A">
        <w:trPr>
          <w:trHeight w:val="300"/>
        </w:trPr>
        <w:tc>
          <w:tcPr>
            <w:tcW w:w="709" w:type="dxa"/>
            <w:shd w:val="clear" w:color="auto" w:fill="D9D9D9" w:themeFill="background1" w:themeFillShade="D9"/>
          </w:tcPr>
          <w:p w14:paraId="4BA1A49D" w14:textId="57FE9CA3" w:rsidR="00E7516D" w:rsidRDefault="00ED0508" w:rsidP="008B484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E7516D" w:rsidRPr="44A03F0D">
              <w:rPr>
                <w:b/>
                <w:bCs/>
              </w:rPr>
              <w:t>.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14:paraId="13350177" w14:textId="77777777" w:rsidR="00E7516D" w:rsidRPr="00716F6A" w:rsidRDefault="00E7516D" w:rsidP="008B4845">
            <w:pPr>
              <w:pStyle w:val="BodyText"/>
              <w:rPr>
                <w:b/>
              </w:rPr>
            </w:pPr>
            <w:r w:rsidRPr="00716F6A">
              <w:rPr>
                <w:b/>
              </w:rPr>
              <w:t>Conclusion</w:t>
            </w:r>
          </w:p>
        </w:tc>
      </w:tr>
      <w:tr w:rsidR="00716F6A" w:rsidRPr="00F955B0" w14:paraId="0285C62B" w14:textId="77777777" w:rsidTr="00C1637E">
        <w:tc>
          <w:tcPr>
            <w:tcW w:w="709" w:type="dxa"/>
            <w:shd w:val="clear" w:color="auto" w:fill="auto"/>
          </w:tcPr>
          <w:p w14:paraId="7487AE61" w14:textId="77777777" w:rsidR="00716F6A" w:rsidRPr="00E27DA9" w:rsidRDefault="00716F6A" w:rsidP="008B4845">
            <w:pPr>
              <w:pStyle w:val="BodyText"/>
              <w:keepNext/>
            </w:pPr>
            <w:r>
              <w:t>6.1</w:t>
            </w:r>
          </w:p>
        </w:tc>
        <w:tc>
          <w:tcPr>
            <w:tcW w:w="9072" w:type="dxa"/>
          </w:tcPr>
          <w:p w14:paraId="4ADC5A6C" w14:textId="23FE9EAF" w:rsidR="00716F6A" w:rsidRPr="00F952FB" w:rsidRDefault="00F952FB" w:rsidP="008B4845">
            <w:pPr>
              <w:pStyle w:val="BodyText"/>
              <w:keepNext/>
              <w:rPr>
                <w:bCs/>
              </w:rPr>
            </w:pPr>
            <w:r w:rsidRPr="00F952FB">
              <w:rPr>
                <w:bCs/>
              </w:rPr>
              <w:t xml:space="preserve">Next meeting is on </w:t>
            </w:r>
            <w:r w:rsidR="00B85A7C">
              <w:rPr>
                <w:bCs/>
              </w:rPr>
              <w:t xml:space="preserve">30 August </w:t>
            </w:r>
            <w:r w:rsidRPr="00F952FB">
              <w:rPr>
                <w:bCs/>
              </w:rPr>
              <w:t>2023.</w:t>
            </w:r>
          </w:p>
        </w:tc>
      </w:tr>
      <w:tr w:rsidR="00716F6A" w14:paraId="6EE80A76" w14:textId="77777777" w:rsidTr="00E44AB0">
        <w:tc>
          <w:tcPr>
            <w:tcW w:w="709" w:type="dxa"/>
            <w:shd w:val="clear" w:color="auto" w:fill="auto"/>
          </w:tcPr>
          <w:p w14:paraId="61101D6F" w14:textId="77777777" w:rsidR="00716F6A" w:rsidRPr="00E27DA9" w:rsidRDefault="00716F6A" w:rsidP="008B4845">
            <w:pPr>
              <w:pStyle w:val="BodyText"/>
              <w:keepNext/>
            </w:pPr>
            <w:r>
              <w:t>6.2</w:t>
            </w:r>
          </w:p>
        </w:tc>
        <w:tc>
          <w:tcPr>
            <w:tcW w:w="9072" w:type="dxa"/>
          </w:tcPr>
          <w:p w14:paraId="7E99D75D" w14:textId="7B34E31C" w:rsidR="00716F6A" w:rsidRPr="00F952FB" w:rsidRDefault="00F952FB" w:rsidP="008B4845">
            <w:pPr>
              <w:pStyle w:val="BodyText"/>
              <w:keepNext/>
              <w:rPr>
                <w:bCs/>
              </w:rPr>
            </w:pPr>
            <w:r w:rsidRPr="00F952FB">
              <w:rPr>
                <w:bCs/>
              </w:rPr>
              <w:t>Meeting ended at 7:</w:t>
            </w:r>
            <w:r w:rsidR="00B85A7C">
              <w:rPr>
                <w:bCs/>
              </w:rPr>
              <w:t>23</w:t>
            </w:r>
            <w:r w:rsidRPr="00F952FB">
              <w:rPr>
                <w:bCs/>
              </w:rPr>
              <w:t>pm</w:t>
            </w:r>
          </w:p>
        </w:tc>
      </w:tr>
    </w:tbl>
    <w:p w14:paraId="32642E34" w14:textId="77777777" w:rsidR="00E7516D" w:rsidRPr="00E7516D" w:rsidRDefault="00E7516D" w:rsidP="00E7516D"/>
    <w:sectPr w:rsidR="00E7516D" w:rsidRPr="00E7516D" w:rsidSect="00E7516D">
      <w:headerReference w:type="default" r:id="rId12"/>
      <w:footerReference w:type="default" r:id="rId13"/>
      <w:headerReference w:type="first" r:id="rId14"/>
      <w:footerReference w:type="first" r:id="rId15"/>
      <w:pgSz w:w="11900" w:h="16820"/>
      <w:pgMar w:top="1701" w:right="851" w:bottom="2835" w:left="851" w:header="709" w:footer="65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858A" w14:textId="77777777" w:rsidR="007812A2" w:rsidRDefault="007812A2" w:rsidP="0038540B">
      <w:r>
        <w:separator/>
      </w:r>
    </w:p>
    <w:p w14:paraId="55A8A951" w14:textId="77777777" w:rsidR="007812A2" w:rsidRDefault="007812A2" w:rsidP="0038540B"/>
  </w:endnote>
  <w:endnote w:type="continuationSeparator" w:id="0">
    <w:p w14:paraId="076EAAEB" w14:textId="77777777" w:rsidR="007812A2" w:rsidRDefault="007812A2" w:rsidP="0038540B">
      <w:r>
        <w:continuationSeparator/>
      </w:r>
    </w:p>
    <w:p w14:paraId="3B9FBF81" w14:textId="77777777" w:rsidR="007812A2" w:rsidRDefault="007812A2" w:rsidP="00385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2A887" w14:textId="77777777" w:rsidR="00E7516D" w:rsidRDefault="00E7516D" w:rsidP="00E7516D">
    <w:pPr>
      <w:pStyle w:val="Footer"/>
      <w:rPr>
        <w:b/>
        <w:color w:val="FFFFFF"/>
        <w:sz w:val="16"/>
        <w:szCs w:val="16"/>
        <w:lang w:val="en-US"/>
      </w:rPr>
    </w:pPr>
  </w:p>
  <w:p w14:paraId="29D0A7FD" w14:textId="77777777" w:rsidR="00E7516D" w:rsidRDefault="00E7516D" w:rsidP="00E7516D">
    <w:pPr>
      <w:pStyle w:val="Footer"/>
      <w:rPr>
        <w:b/>
        <w:color w:val="FFFFFF"/>
        <w:sz w:val="16"/>
        <w:szCs w:val="16"/>
        <w:lang w:val="en-US"/>
      </w:rPr>
    </w:pPr>
  </w:p>
  <w:p w14:paraId="7C184B09" w14:textId="77777777" w:rsidR="00E7516D" w:rsidRDefault="00E7516D" w:rsidP="00E7516D">
    <w:pPr>
      <w:pStyle w:val="Footer"/>
      <w:rPr>
        <w:b/>
        <w:color w:val="FFFFFF"/>
        <w:sz w:val="16"/>
        <w:szCs w:val="16"/>
        <w:lang w:val="en-US"/>
      </w:rPr>
    </w:pPr>
  </w:p>
  <w:p w14:paraId="58D5382F" w14:textId="44C95D97" w:rsidR="00E7516D" w:rsidRPr="00E7516D" w:rsidRDefault="00E7516D" w:rsidP="00E7516D">
    <w:pPr>
      <w:pStyle w:val="Footer"/>
      <w:rPr>
        <w:color w:val="FFFFFF"/>
        <w:sz w:val="16"/>
        <w:szCs w:val="16"/>
        <w:lang w:val="en-US"/>
      </w:rPr>
    </w:pPr>
    <w:r>
      <w:rPr>
        <w:b/>
        <w:color w:val="FFFFFF"/>
        <w:sz w:val="16"/>
        <w:szCs w:val="16"/>
        <w:lang w:val="en-US"/>
      </w:rPr>
      <w:t xml:space="preserve">NSW Young Lawyers </w:t>
    </w:r>
  </w:p>
  <w:p w14:paraId="1B600532" w14:textId="77777777" w:rsidR="002E364B" w:rsidRDefault="002E364B" w:rsidP="003854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87F2" w14:textId="70EE944E" w:rsidR="004F7AC7" w:rsidRPr="00E7516D" w:rsidRDefault="00E7516D" w:rsidP="004F7AC7">
    <w:pPr>
      <w:pStyle w:val="Footer"/>
      <w:rPr>
        <w:color w:val="FFFFFF"/>
        <w:sz w:val="16"/>
        <w:szCs w:val="16"/>
        <w:lang w:val="en-US"/>
      </w:rPr>
    </w:pPr>
    <w:r>
      <w:rPr>
        <w:b/>
        <w:color w:val="FFFFFF"/>
        <w:sz w:val="16"/>
        <w:szCs w:val="16"/>
        <w:lang w:val="en-US"/>
      </w:rPr>
      <w:t xml:space="preserve">NSW Young Lawyers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A059" w14:textId="77777777" w:rsidR="007812A2" w:rsidRDefault="007812A2" w:rsidP="0038540B">
      <w:r>
        <w:separator/>
      </w:r>
    </w:p>
    <w:p w14:paraId="0F361847" w14:textId="77777777" w:rsidR="007812A2" w:rsidRDefault="007812A2" w:rsidP="0038540B"/>
  </w:footnote>
  <w:footnote w:type="continuationSeparator" w:id="0">
    <w:p w14:paraId="344D68FD" w14:textId="77777777" w:rsidR="007812A2" w:rsidRDefault="007812A2" w:rsidP="0038540B">
      <w:r>
        <w:continuationSeparator/>
      </w:r>
    </w:p>
    <w:p w14:paraId="18C17533" w14:textId="77777777" w:rsidR="007812A2" w:rsidRDefault="007812A2" w:rsidP="003854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E72D" w14:textId="3F0B565C" w:rsidR="002E364B" w:rsidRPr="0038540B" w:rsidRDefault="00E7516D" w:rsidP="00874074">
    <w:pPr>
      <w:pStyle w:val="Header"/>
      <w:tabs>
        <w:tab w:val="clear" w:pos="8306"/>
        <w:tab w:val="left" w:pos="0"/>
        <w:tab w:val="right" w:pos="10206"/>
      </w:tabs>
      <w:rPr>
        <w:color w:val="666666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636DC2D" wp14:editId="2D41594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32330" cy="35877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330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1" layoutInCell="1" allowOverlap="1" wp14:anchorId="6028A1E1" wp14:editId="2733472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2130"/>
          <wp:effectExtent l="0" t="0" r="0" b="0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4074">
      <w:rPr>
        <w:color w:val="666666"/>
        <w:sz w:val="16"/>
        <w:szCs w:val="16"/>
      </w:rPr>
      <w:tab/>
    </w:r>
    <w:r w:rsidR="00874074">
      <w:rPr>
        <w:color w:val="666666"/>
        <w:sz w:val="16"/>
        <w:szCs w:val="16"/>
      </w:rPr>
      <w:tab/>
    </w:r>
    <w:r w:rsidR="00874074" w:rsidRPr="002E364B">
      <w:rPr>
        <w:color w:val="666666"/>
        <w:sz w:val="16"/>
        <w:szCs w:val="16"/>
      </w:rPr>
      <w:t xml:space="preserve">Page </w:t>
    </w:r>
    <w:r w:rsidR="00874074" w:rsidRPr="002E364B">
      <w:rPr>
        <w:rStyle w:val="PageNumber"/>
        <w:color w:val="666666"/>
        <w:sz w:val="16"/>
        <w:szCs w:val="16"/>
      </w:rPr>
      <w:fldChar w:fldCharType="begin"/>
    </w:r>
    <w:r w:rsidR="00874074" w:rsidRPr="002E364B">
      <w:rPr>
        <w:rStyle w:val="PageNumber"/>
        <w:color w:val="666666"/>
        <w:sz w:val="16"/>
        <w:szCs w:val="16"/>
      </w:rPr>
      <w:instrText xml:space="preserve">PAGE  </w:instrText>
    </w:r>
    <w:r w:rsidR="00874074" w:rsidRPr="002E364B">
      <w:rPr>
        <w:rStyle w:val="PageNumber"/>
        <w:color w:val="666666"/>
        <w:sz w:val="16"/>
        <w:szCs w:val="16"/>
      </w:rPr>
      <w:fldChar w:fldCharType="separate"/>
    </w:r>
    <w:r w:rsidR="008E6EFA">
      <w:rPr>
        <w:rStyle w:val="PageNumber"/>
        <w:noProof/>
        <w:color w:val="666666"/>
        <w:sz w:val="16"/>
        <w:szCs w:val="16"/>
      </w:rPr>
      <w:t>2</w:t>
    </w:r>
    <w:r w:rsidR="00874074" w:rsidRPr="002E364B">
      <w:rPr>
        <w:rStyle w:val="PageNumber"/>
        <w:color w:val="666666"/>
        <w:sz w:val="16"/>
        <w:szCs w:val="16"/>
      </w:rPr>
      <w:fldChar w:fldCharType="end"/>
    </w:r>
  </w:p>
  <w:p w14:paraId="07C35A52" w14:textId="77777777" w:rsidR="002E364B" w:rsidRDefault="002E364B" w:rsidP="0038540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E175" w14:textId="0C7FB033" w:rsidR="002E364B" w:rsidRPr="002E364B" w:rsidRDefault="00E7516D" w:rsidP="002E364B">
    <w:pPr>
      <w:pStyle w:val="Header"/>
      <w:jc w:val="right"/>
      <w:rPr>
        <w:color w:val="666666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1" layoutInCell="1" allowOverlap="1" wp14:anchorId="11D71FE4" wp14:editId="6A20EF0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2130"/>
          <wp:effectExtent l="0" t="0" r="0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364B" w:rsidRPr="002E364B">
      <w:rPr>
        <w:color w:val="666666"/>
        <w:sz w:val="16"/>
        <w:szCs w:val="16"/>
      </w:rPr>
      <w:t xml:space="preserve">Page </w:t>
    </w:r>
    <w:r w:rsidR="002E364B" w:rsidRPr="002E364B">
      <w:rPr>
        <w:rStyle w:val="PageNumber"/>
        <w:color w:val="666666"/>
        <w:sz w:val="16"/>
        <w:szCs w:val="16"/>
      </w:rPr>
      <w:fldChar w:fldCharType="begin"/>
    </w:r>
    <w:r w:rsidR="002E364B" w:rsidRPr="002E364B">
      <w:rPr>
        <w:rStyle w:val="PageNumber"/>
        <w:color w:val="666666"/>
        <w:sz w:val="16"/>
        <w:szCs w:val="16"/>
      </w:rPr>
      <w:instrText xml:space="preserve">PAGE  </w:instrText>
    </w:r>
    <w:r w:rsidR="002E364B" w:rsidRPr="002E364B">
      <w:rPr>
        <w:rStyle w:val="PageNumber"/>
        <w:color w:val="666666"/>
        <w:sz w:val="16"/>
        <w:szCs w:val="16"/>
      </w:rPr>
      <w:fldChar w:fldCharType="separate"/>
    </w:r>
    <w:r w:rsidR="008E6EFA">
      <w:rPr>
        <w:rStyle w:val="PageNumber"/>
        <w:noProof/>
        <w:color w:val="666666"/>
        <w:sz w:val="16"/>
        <w:szCs w:val="16"/>
      </w:rPr>
      <w:t>1</w:t>
    </w:r>
    <w:r w:rsidR="002E364B" w:rsidRPr="002E364B">
      <w:rPr>
        <w:rStyle w:val="PageNumber"/>
        <w:color w:val="666666"/>
        <w:sz w:val="16"/>
        <w:szCs w:val="16"/>
      </w:rPr>
      <w:fldChar w:fldCharType="end"/>
    </w:r>
  </w:p>
  <w:p w14:paraId="43B07728" w14:textId="77777777" w:rsidR="002E364B" w:rsidRDefault="002E364B" w:rsidP="003854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ACE6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0E42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C41A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5A6D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0EC8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A12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05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D66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0A9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FC7A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D0B89"/>
    <w:multiLevelType w:val="hybridMultilevel"/>
    <w:tmpl w:val="CE8E93E4"/>
    <w:lvl w:ilvl="0" w:tplc="1D26A7DA">
      <w:start w:val="1"/>
      <w:numFmt w:val="bullet"/>
      <w:pStyle w:val="Bullet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842674"/>
    <w:multiLevelType w:val="hybridMultilevel"/>
    <w:tmpl w:val="F104E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416E5C"/>
    <w:multiLevelType w:val="multilevel"/>
    <w:tmpl w:val="0D7EF2F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D716B54"/>
    <w:multiLevelType w:val="hybridMultilevel"/>
    <w:tmpl w:val="A106EAA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AC2F6A"/>
    <w:multiLevelType w:val="hybridMultilevel"/>
    <w:tmpl w:val="7008693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407B75"/>
    <w:multiLevelType w:val="hybridMultilevel"/>
    <w:tmpl w:val="FC1ED49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AD0B6C"/>
    <w:multiLevelType w:val="hybridMultilevel"/>
    <w:tmpl w:val="C6C4E06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6705E4"/>
    <w:multiLevelType w:val="hybridMultilevel"/>
    <w:tmpl w:val="07E662C0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5630F1D"/>
    <w:multiLevelType w:val="hybridMultilevel"/>
    <w:tmpl w:val="4F9A5A24"/>
    <w:lvl w:ilvl="0" w:tplc="837E0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1061E"/>
    <w:multiLevelType w:val="hybridMultilevel"/>
    <w:tmpl w:val="93BC080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E24FA"/>
    <w:multiLevelType w:val="hybridMultilevel"/>
    <w:tmpl w:val="53902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497616"/>
    <w:multiLevelType w:val="multilevel"/>
    <w:tmpl w:val="560C8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3783E"/>
    <w:multiLevelType w:val="hybridMultilevel"/>
    <w:tmpl w:val="4A3C4EB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FE077F"/>
    <w:multiLevelType w:val="hybridMultilevel"/>
    <w:tmpl w:val="621EAA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DD5EC3"/>
    <w:multiLevelType w:val="hybridMultilevel"/>
    <w:tmpl w:val="ACDE3430"/>
    <w:lvl w:ilvl="0" w:tplc="72083E00">
      <w:start w:val="1"/>
      <w:numFmt w:val="decimal"/>
      <w:pStyle w:val="Numerical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CC75A1"/>
    <w:multiLevelType w:val="hybridMultilevel"/>
    <w:tmpl w:val="E8348F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594893">
    <w:abstractNumId w:val="11"/>
  </w:num>
  <w:num w:numId="2" w16cid:durableId="1246305774">
    <w:abstractNumId w:val="20"/>
  </w:num>
  <w:num w:numId="3" w16cid:durableId="1749378440">
    <w:abstractNumId w:val="9"/>
  </w:num>
  <w:num w:numId="4" w16cid:durableId="1773894958">
    <w:abstractNumId w:val="7"/>
  </w:num>
  <w:num w:numId="5" w16cid:durableId="830756697">
    <w:abstractNumId w:val="5"/>
  </w:num>
  <w:num w:numId="6" w16cid:durableId="726144846">
    <w:abstractNumId w:val="4"/>
  </w:num>
  <w:num w:numId="7" w16cid:durableId="808520290">
    <w:abstractNumId w:val="8"/>
  </w:num>
  <w:num w:numId="8" w16cid:durableId="2119524570">
    <w:abstractNumId w:val="3"/>
  </w:num>
  <w:num w:numId="9" w16cid:durableId="1524633120">
    <w:abstractNumId w:val="2"/>
  </w:num>
  <w:num w:numId="10" w16cid:durableId="189998349">
    <w:abstractNumId w:val="1"/>
  </w:num>
  <w:num w:numId="11" w16cid:durableId="573052247">
    <w:abstractNumId w:val="0"/>
  </w:num>
  <w:num w:numId="12" w16cid:durableId="1669558462">
    <w:abstractNumId w:val="6"/>
  </w:num>
  <w:num w:numId="13" w16cid:durableId="12391341">
    <w:abstractNumId w:val="18"/>
  </w:num>
  <w:num w:numId="14" w16cid:durableId="1248400">
    <w:abstractNumId w:val="10"/>
  </w:num>
  <w:num w:numId="15" w16cid:durableId="656685739">
    <w:abstractNumId w:val="21"/>
  </w:num>
  <w:num w:numId="16" w16cid:durableId="1682008548">
    <w:abstractNumId w:val="10"/>
    <w:lvlOverride w:ilvl="0">
      <w:startOverride w:val="1"/>
    </w:lvlOverride>
  </w:num>
  <w:num w:numId="17" w16cid:durableId="419067517">
    <w:abstractNumId w:val="24"/>
  </w:num>
  <w:num w:numId="18" w16cid:durableId="1610352247">
    <w:abstractNumId w:val="23"/>
  </w:num>
  <w:num w:numId="19" w16cid:durableId="1371220994">
    <w:abstractNumId w:val="12"/>
  </w:num>
  <w:num w:numId="20" w16cid:durableId="167645090">
    <w:abstractNumId w:val="17"/>
  </w:num>
  <w:num w:numId="21" w16cid:durableId="45448177">
    <w:abstractNumId w:val="16"/>
  </w:num>
  <w:num w:numId="22" w16cid:durableId="442459432">
    <w:abstractNumId w:val="13"/>
  </w:num>
  <w:num w:numId="23" w16cid:durableId="1206134412">
    <w:abstractNumId w:val="15"/>
  </w:num>
  <w:num w:numId="24" w16cid:durableId="924189436">
    <w:abstractNumId w:val="19"/>
  </w:num>
  <w:num w:numId="25" w16cid:durableId="308944244">
    <w:abstractNumId w:val="14"/>
  </w:num>
  <w:num w:numId="26" w16cid:durableId="1738087016">
    <w:abstractNumId w:val="22"/>
  </w:num>
  <w:num w:numId="27" w16cid:durableId="670734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46"/>
    <w:rsid w:val="00012138"/>
    <w:rsid w:val="000136FE"/>
    <w:rsid w:val="00054C49"/>
    <w:rsid w:val="00065A30"/>
    <w:rsid w:val="00083000"/>
    <w:rsid w:val="000A3A7D"/>
    <w:rsid w:val="000F4136"/>
    <w:rsid w:val="001011C7"/>
    <w:rsid w:val="00144340"/>
    <w:rsid w:val="00154C26"/>
    <w:rsid w:val="00192BA7"/>
    <w:rsid w:val="001C718C"/>
    <w:rsid w:val="001D50B5"/>
    <w:rsid w:val="001F3DB6"/>
    <w:rsid w:val="001F68DC"/>
    <w:rsid w:val="00211E2E"/>
    <w:rsid w:val="0023201E"/>
    <w:rsid w:val="00291CAD"/>
    <w:rsid w:val="002A3D3D"/>
    <w:rsid w:val="002B2C42"/>
    <w:rsid w:val="002B4B9A"/>
    <w:rsid w:val="002D4B8E"/>
    <w:rsid w:val="002D727A"/>
    <w:rsid w:val="002E1951"/>
    <w:rsid w:val="002E364B"/>
    <w:rsid w:val="002E5C7B"/>
    <w:rsid w:val="0033119F"/>
    <w:rsid w:val="0038540B"/>
    <w:rsid w:val="003B5F48"/>
    <w:rsid w:val="003B7077"/>
    <w:rsid w:val="003C55AC"/>
    <w:rsid w:val="0041652E"/>
    <w:rsid w:val="0043522C"/>
    <w:rsid w:val="00492DBB"/>
    <w:rsid w:val="004C59E0"/>
    <w:rsid w:val="004C614D"/>
    <w:rsid w:val="004E7CC9"/>
    <w:rsid w:val="004F370B"/>
    <w:rsid w:val="004F7AC7"/>
    <w:rsid w:val="00501CB8"/>
    <w:rsid w:val="00522BCB"/>
    <w:rsid w:val="00540B57"/>
    <w:rsid w:val="005535BF"/>
    <w:rsid w:val="00573924"/>
    <w:rsid w:val="005A4529"/>
    <w:rsid w:val="005B7115"/>
    <w:rsid w:val="005F3964"/>
    <w:rsid w:val="0066740D"/>
    <w:rsid w:val="00681DFA"/>
    <w:rsid w:val="00687E8B"/>
    <w:rsid w:val="006F3DB2"/>
    <w:rsid w:val="00716F6A"/>
    <w:rsid w:val="00722670"/>
    <w:rsid w:val="00764367"/>
    <w:rsid w:val="007812A2"/>
    <w:rsid w:val="007B2646"/>
    <w:rsid w:val="007C3B10"/>
    <w:rsid w:val="00810B88"/>
    <w:rsid w:val="00817CB9"/>
    <w:rsid w:val="0085367C"/>
    <w:rsid w:val="0086552F"/>
    <w:rsid w:val="00874074"/>
    <w:rsid w:val="008C093E"/>
    <w:rsid w:val="008D29F8"/>
    <w:rsid w:val="008D76CB"/>
    <w:rsid w:val="008E6EFA"/>
    <w:rsid w:val="008F1CA8"/>
    <w:rsid w:val="00902C47"/>
    <w:rsid w:val="00904B2C"/>
    <w:rsid w:val="00941AAF"/>
    <w:rsid w:val="00985314"/>
    <w:rsid w:val="00993CD3"/>
    <w:rsid w:val="009D22E5"/>
    <w:rsid w:val="009D4D03"/>
    <w:rsid w:val="009E33F7"/>
    <w:rsid w:val="009E7719"/>
    <w:rsid w:val="00A0720C"/>
    <w:rsid w:val="00A110E3"/>
    <w:rsid w:val="00A522AE"/>
    <w:rsid w:val="00A55215"/>
    <w:rsid w:val="00A64E93"/>
    <w:rsid w:val="00AA31AA"/>
    <w:rsid w:val="00AB1BFC"/>
    <w:rsid w:val="00B01555"/>
    <w:rsid w:val="00B051CB"/>
    <w:rsid w:val="00B05CF0"/>
    <w:rsid w:val="00B17C1F"/>
    <w:rsid w:val="00B45671"/>
    <w:rsid w:val="00B45F02"/>
    <w:rsid w:val="00B65CB2"/>
    <w:rsid w:val="00B85A7C"/>
    <w:rsid w:val="00BA3E90"/>
    <w:rsid w:val="00BC3C82"/>
    <w:rsid w:val="00BD58FF"/>
    <w:rsid w:val="00BE0412"/>
    <w:rsid w:val="00C44FA6"/>
    <w:rsid w:val="00C633F9"/>
    <w:rsid w:val="00C8025A"/>
    <w:rsid w:val="00C846EB"/>
    <w:rsid w:val="00CB6D03"/>
    <w:rsid w:val="00D03E1E"/>
    <w:rsid w:val="00D0619B"/>
    <w:rsid w:val="00D1425D"/>
    <w:rsid w:val="00D22A7D"/>
    <w:rsid w:val="00D245F7"/>
    <w:rsid w:val="00DC464A"/>
    <w:rsid w:val="00DC4A07"/>
    <w:rsid w:val="00DF4AAA"/>
    <w:rsid w:val="00E167EE"/>
    <w:rsid w:val="00E314EB"/>
    <w:rsid w:val="00E61AA2"/>
    <w:rsid w:val="00E7516D"/>
    <w:rsid w:val="00E90F15"/>
    <w:rsid w:val="00EB49B2"/>
    <w:rsid w:val="00EC386C"/>
    <w:rsid w:val="00ED0508"/>
    <w:rsid w:val="00F27B2B"/>
    <w:rsid w:val="00F40642"/>
    <w:rsid w:val="00F74134"/>
    <w:rsid w:val="00F952FB"/>
    <w:rsid w:val="00FC42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67CFD1"/>
  <w14:defaultImageDpi w14:val="300"/>
  <w15:chartTrackingRefBased/>
  <w15:docId w15:val="{E3745B42-75D9-4718-8EC7-CED2658A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ntro copy"/>
    <w:qFormat/>
    <w:rsid w:val="00FC42F5"/>
    <w:pPr>
      <w:spacing w:after="300"/>
    </w:pPr>
    <w:rPr>
      <w:rFonts w:ascii="Georgia" w:hAnsi="Georgia"/>
      <w:i/>
      <w:sz w:val="32"/>
    </w:rPr>
  </w:style>
  <w:style w:type="paragraph" w:styleId="Heading1">
    <w:name w:val="heading 1"/>
    <w:link w:val="Heading1Char"/>
    <w:qFormat/>
    <w:rsid w:val="0038540B"/>
    <w:pPr>
      <w:keepNext/>
      <w:spacing w:before="240" w:after="60" w:line="276" w:lineRule="auto"/>
      <w:ind w:right="-2"/>
      <w:outlineLvl w:val="0"/>
    </w:pPr>
    <w:rPr>
      <w:rFonts w:ascii="Arial" w:eastAsia="MS Gothic" w:hAnsi="Arial" w:cs="Arial"/>
      <w:b/>
      <w:bCs/>
      <w:color w:val="F26522"/>
      <w:kern w:val="32"/>
      <w:sz w:val="60"/>
      <w:szCs w:val="60"/>
    </w:rPr>
  </w:style>
  <w:style w:type="paragraph" w:styleId="Heading2">
    <w:name w:val="heading 2"/>
    <w:basedOn w:val="Heading1"/>
    <w:next w:val="Normal"/>
    <w:link w:val="Heading2Char"/>
    <w:qFormat/>
    <w:rsid w:val="0038540B"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38540B"/>
    <w:pPr>
      <w:outlineLvl w:val="2"/>
    </w:pPr>
    <w:rPr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540B"/>
    <w:rPr>
      <w:rFonts w:ascii="Arial" w:eastAsia="MS Gothic" w:hAnsi="Arial" w:cs="Arial"/>
      <w:b/>
      <w:bCs/>
      <w:color w:val="F26522"/>
      <w:kern w:val="32"/>
      <w:sz w:val="60"/>
      <w:szCs w:val="60"/>
      <w:lang w:eastAsia="en-AU"/>
    </w:rPr>
  </w:style>
  <w:style w:type="character" w:customStyle="1" w:styleId="Heading2Char">
    <w:name w:val="Heading 2 Char"/>
    <w:link w:val="Heading2"/>
    <w:rsid w:val="0038540B"/>
    <w:rPr>
      <w:rFonts w:ascii="Arial" w:eastAsia="MS Gothic" w:hAnsi="Arial" w:cs="Arial"/>
      <w:b/>
      <w:bCs/>
      <w:color w:val="F26522"/>
      <w:kern w:val="32"/>
      <w:sz w:val="32"/>
      <w:szCs w:val="32"/>
      <w:lang w:eastAsia="en-AU"/>
    </w:rPr>
  </w:style>
  <w:style w:type="character" w:customStyle="1" w:styleId="Heading3Char">
    <w:name w:val="Heading 3 Char"/>
    <w:link w:val="Heading3"/>
    <w:rsid w:val="0038540B"/>
    <w:rPr>
      <w:rFonts w:ascii="Arial" w:eastAsia="MS Gothic" w:hAnsi="Arial" w:cs="Arial"/>
      <w:b/>
      <w:bCs/>
      <w:kern w:val="32"/>
      <w:sz w:val="24"/>
      <w:szCs w:val="24"/>
      <w:lang w:eastAsia="en-AU"/>
    </w:rPr>
  </w:style>
  <w:style w:type="paragraph" w:styleId="Header">
    <w:name w:val="header"/>
    <w:rsid w:val="000F4136"/>
    <w:pPr>
      <w:tabs>
        <w:tab w:val="center" w:pos="4153"/>
        <w:tab w:val="right" w:pos="8306"/>
      </w:tabs>
    </w:pPr>
    <w:rPr>
      <w:rFonts w:ascii="Arial" w:hAnsi="Arial"/>
    </w:rPr>
  </w:style>
  <w:style w:type="paragraph" w:styleId="Footer">
    <w:name w:val="footer"/>
    <w:rsid w:val="000F4136"/>
    <w:pPr>
      <w:tabs>
        <w:tab w:val="center" w:pos="4153"/>
        <w:tab w:val="right" w:pos="8306"/>
      </w:tabs>
    </w:pPr>
    <w:rPr>
      <w:rFonts w:ascii="Arial" w:hAnsi="Arial"/>
    </w:rPr>
  </w:style>
  <w:style w:type="paragraph" w:customStyle="1" w:styleId="Numericallist">
    <w:name w:val="Numerical list"/>
    <w:basedOn w:val="Bulletlist"/>
    <w:qFormat/>
    <w:rsid w:val="00FC42F5"/>
    <w:pPr>
      <w:numPr>
        <w:numId w:val="17"/>
      </w:numPr>
      <w:ind w:left="567" w:hanging="567"/>
    </w:pPr>
  </w:style>
  <w:style w:type="character" w:styleId="PageNumber">
    <w:name w:val="page number"/>
    <w:rsid w:val="002E364B"/>
  </w:style>
  <w:style w:type="paragraph" w:customStyle="1" w:styleId="Bodycopy">
    <w:name w:val="Body copy"/>
    <w:qFormat/>
    <w:rsid w:val="0033119F"/>
    <w:pPr>
      <w:spacing w:before="100" w:after="240" w:line="260" w:lineRule="exact"/>
    </w:pPr>
    <w:rPr>
      <w:rFonts w:ascii="Georgia" w:hAnsi="Georgia" w:cs="Arial"/>
    </w:rPr>
  </w:style>
  <w:style w:type="paragraph" w:customStyle="1" w:styleId="Bulletlist">
    <w:name w:val="Bullet list"/>
    <w:basedOn w:val="Bodycopy"/>
    <w:qFormat/>
    <w:rsid w:val="00EB49B2"/>
    <w:pPr>
      <w:numPr>
        <w:numId w:val="14"/>
      </w:numPr>
      <w:spacing w:after="100"/>
      <w:ind w:left="567" w:hanging="567"/>
    </w:pPr>
  </w:style>
  <w:style w:type="table" w:styleId="TableGrid">
    <w:name w:val="Table Grid"/>
    <w:basedOn w:val="TableNormal"/>
    <w:rsid w:val="0087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7516D"/>
    <w:pPr>
      <w:spacing w:before="120" w:after="0" w:line="240" w:lineRule="exact"/>
    </w:pPr>
    <w:rPr>
      <w:rFonts w:ascii="Arial" w:eastAsia="MS PMincho" w:hAnsi="Arial"/>
      <w:i w:val="0"/>
      <w:color w:val="000000"/>
      <w:sz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7516D"/>
    <w:rPr>
      <w:rFonts w:ascii="Arial" w:eastAsia="MS PMincho" w:hAnsi="Arial"/>
      <w:color w:val="00000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802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5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o.lawsociety.com.au/e/533512/b2f-44f8-8734-f82b5fe023f7227d/6gy8xr/1183209169?h=pM5tsD8YK8zAYrjvOB5gt63a2z6ZZomcEGvLJwaTp7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f542ae-c5d9-4d5f-9cf5-37b39a01e62a">
      <Terms xmlns="http://schemas.microsoft.com/office/infopath/2007/PartnerControls"/>
    </lcf76f155ced4ddcb4097134ff3c332f>
    <TaxCatchAll xmlns="50454e8e-eeee-4cb9-b9d7-803ae7ddc1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E71DE427E04408F106862F812900C" ma:contentTypeVersion="16" ma:contentTypeDescription="Create a new document." ma:contentTypeScope="" ma:versionID="124a8ce3580ec10a7181b5a0c6f4e920">
  <xsd:schema xmlns:xsd="http://www.w3.org/2001/XMLSchema" xmlns:xs="http://www.w3.org/2001/XMLSchema" xmlns:p="http://schemas.microsoft.com/office/2006/metadata/properties" xmlns:ns2="fff542ae-c5d9-4d5f-9cf5-37b39a01e62a" xmlns:ns3="50454e8e-eeee-4cb9-b9d7-803ae7ddc183" targetNamespace="http://schemas.microsoft.com/office/2006/metadata/properties" ma:root="true" ma:fieldsID="59522f4457d89d95eceb3afbf4efbbce" ns2:_="" ns3:_="">
    <xsd:import namespace="fff542ae-c5d9-4d5f-9cf5-37b39a01e62a"/>
    <xsd:import namespace="50454e8e-eeee-4cb9-b9d7-803ae7ddc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542ae-c5d9-4d5f-9cf5-37b39a01e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f18eafa-a871-41a5-a9e2-eee150044c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54e8e-eeee-4cb9-b9d7-803ae7ddc1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7e6aa1c-e157-4b15-ae24-2cf111f28e74}" ma:internalName="TaxCatchAll" ma:showField="CatchAllData" ma:web="50454e8e-eeee-4cb9-b9d7-803ae7ddc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84264C-24FD-4F96-BB33-BAF5F931C5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59912-1240-4896-97E6-94310EBF1B12}">
  <ds:schemaRefs>
    <ds:schemaRef ds:uri="http://schemas.microsoft.com/office/2006/metadata/properties"/>
    <ds:schemaRef ds:uri="http://schemas.microsoft.com/office/infopath/2007/PartnerControls"/>
    <ds:schemaRef ds:uri="fff542ae-c5d9-4d5f-9cf5-37b39a01e62a"/>
    <ds:schemaRef ds:uri="50454e8e-eeee-4cb9-b9d7-803ae7ddc183"/>
  </ds:schemaRefs>
</ds:datastoreItem>
</file>

<file path=customXml/itemProps3.xml><?xml version="1.0" encoding="utf-8"?>
<ds:datastoreItem xmlns:ds="http://schemas.openxmlformats.org/officeDocument/2006/customXml" ds:itemID="{431A1BB2-50F5-4F9D-98A9-9EEE183938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93BC74-7A50-4048-A4C0-E55D6093D3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 society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lhayes</dc:creator>
  <cp:keywords/>
  <dc:description/>
  <cp:lastModifiedBy>Samuel Jeffrey</cp:lastModifiedBy>
  <cp:revision>5</cp:revision>
  <cp:lastPrinted>2018-11-08T04:38:00Z</cp:lastPrinted>
  <dcterms:created xsi:type="dcterms:W3CDTF">2023-05-31T12:49:00Z</dcterms:created>
  <dcterms:modified xsi:type="dcterms:W3CDTF">2023-07-31T02:17:00Z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0x010100628E71DE427E04408F106862F812900C</vt:lpwstr>
  </property>
</Properties>
</file>